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1D" w:rsidRDefault="00EF301D" w:rsidP="00EF3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26. stavka 1. i 2.  Zakona o predškolskom odgoju i obrazovanju </w:t>
      </w:r>
      <w:r>
        <w:rPr>
          <w:rFonts w:ascii="Times New Roman" w:hAnsi="Times New Roman" w:cs="Times New Roman"/>
        </w:rPr>
        <w:t>(„Narodne novine“ broj</w:t>
      </w:r>
      <w:r>
        <w:rPr>
          <w:rFonts w:ascii="Times New Roman" w:hAnsi="Times New Roman" w:cs="Times New Roman"/>
          <w:sz w:val="24"/>
          <w:szCs w:val="24"/>
        </w:rPr>
        <w:t xml:space="preserve"> 10/97., 107/07., 94/13. i 98/19.), i članka 45. Statuta Dječjeg vrtića Pahuljica, Upravno vijeće Dječjeg vrtića Pahuljica,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Žabička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 objavljuje</w:t>
      </w:r>
    </w:p>
    <w:p w:rsidR="00EF301D" w:rsidRDefault="00EF301D" w:rsidP="00EF3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 A T J E Č A J</w:t>
      </w:r>
    </w:p>
    <w:p w:rsidR="00EF301D" w:rsidRDefault="00EF301D" w:rsidP="00EF3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prijem osobe u provedbi mjere Hrvatskog zavoda za zapošljavanje „Stjecanje prvog radnog iskustva/pripravništva“</w:t>
      </w:r>
    </w:p>
    <w:p w:rsidR="00EF301D" w:rsidRDefault="00EF301D" w:rsidP="00EF3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01D" w:rsidRDefault="00EF301D" w:rsidP="00EF30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SOCIJALNI PEDAGOG/ICA, PRIPRAVNIK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1 izvršitelj,VSS (m/ž)  završen diplomski sveučilišni studij socijalne pedagogije za rad u Dječjem vrtiću Pahuljica,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Žabička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4, Gospić u matičnom vrtiću u Gospiću, </w:t>
      </w:r>
      <w:r>
        <w:rPr>
          <w:rFonts w:ascii="Times New Roman" w:hAnsi="Times New Roman" w:cs="Times New Roman"/>
          <w:sz w:val="24"/>
          <w:szCs w:val="24"/>
        </w:rPr>
        <w:t>na određeno puno radno vrijeme u trajanju od 12 mjeseci.</w:t>
      </w:r>
    </w:p>
    <w:p w:rsidR="00EF301D" w:rsidRDefault="00EF301D" w:rsidP="00EF30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301D" w:rsidRDefault="00EF301D" w:rsidP="00EF3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Uvjeti za radno mjesto  su: </w:t>
      </w:r>
      <w:r>
        <w:rPr>
          <w:rFonts w:ascii="Times New Roman" w:hAnsi="Times New Roman" w:cs="Times New Roman"/>
          <w:sz w:val="24"/>
          <w:szCs w:val="24"/>
        </w:rPr>
        <w:t>članak 24. i 25. Zakona o predškolskom odgoju i obrazovanju („Narodne novine“ broj 10/97., 107/07., 94/13. i 98/19.).</w:t>
      </w:r>
    </w:p>
    <w:p w:rsidR="00EF301D" w:rsidRDefault="00EF301D" w:rsidP="00EF301D">
      <w:pPr>
        <w:pStyle w:val="Default"/>
      </w:pPr>
      <w:r>
        <w:rPr>
          <w:bCs/>
        </w:rPr>
        <w:t xml:space="preserve">Kandidati/kinje moraju ispunjavati uvjete iz </w:t>
      </w:r>
      <w:r>
        <w:t>članka 24. i 25.  Zakona o predškolskom odgoju i obrazovanju („Narodne novine“ broj 10/97.,107/07. , 94/13. i 98/19) i članka 2. Pravilnika o vrsti stručne spreme stručnih djelatnika te vrsti i stupnju stručne spreme ostalih djelatnika u dječjem vrtiću („Narodne novine“ broj 133/97.).</w:t>
      </w:r>
    </w:p>
    <w:p w:rsidR="00EF301D" w:rsidRDefault="00EF301D" w:rsidP="00EF3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F301D" w:rsidRDefault="00EF301D" w:rsidP="00EF3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Uz zamolbu treba priložiti:</w:t>
      </w:r>
    </w:p>
    <w:p w:rsidR="00EF301D" w:rsidRDefault="00EF301D" w:rsidP="00EF30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životopis,</w:t>
      </w:r>
    </w:p>
    <w:p w:rsidR="00EF301D" w:rsidRDefault="00EF301D" w:rsidP="00EF30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dokaza o stručnoj spremi,</w:t>
      </w:r>
    </w:p>
    <w:p w:rsidR="00EF301D" w:rsidRDefault="00EF301D" w:rsidP="00EF30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elektronički zapis od HZMO,</w:t>
      </w:r>
    </w:p>
    <w:p w:rsidR="00EF301D" w:rsidRDefault="00EF301D" w:rsidP="00EF30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 o nekažnjavanju za kaznena djela iz članka 25. Zakona o predškolskom odgoju i obrazovanju, </w:t>
      </w:r>
    </w:p>
    <w:p w:rsidR="00EF301D" w:rsidRDefault="00EF301D" w:rsidP="00EF30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 da se ne vodi prekršajni postupak za prekršajna djela iz članka 25. Zakona o predškolskom odgoju i obrazovanju, </w:t>
      </w:r>
    </w:p>
    <w:p w:rsidR="00EF301D" w:rsidRDefault="00EF301D" w:rsidP="00EF301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rodnog lista,</w:t>
      </w:r>
    </w:p>
    <w:p w:rsidR="00EF301D" w:rsidRDefault="00EF301D" w:rsidP="00EF301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državljanstvu.</w:t>
      </w:r>
    </w:p>
    <w:p w:rsidR="00EF301D" w:rsidRDefault="00EF301D" w:rsidP="00EF30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01D" w:rsidRDefault="00EF301D" w:rsidP="00EF3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EF301D" w:rsidRDefault="00EF301D" w:rsidP="00EF30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se može primiti ako je:</w:t>
      </w:r>
    </w:p>
    <w:p w:rsidR="00EF301D" w:rsidRPr="00EF301D" w:rsidRDefault="00EF301D" w:rsidP="00EF301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nezaposlena bez staža osiguranja u obrazovnoj razini iz područja socijalne pedagogije, prijavljena u evidenciji nezaposlenih. </w:t>
      </w:r>
    </w:p>
    <w:p w:rsidR="00EF301D" w:rsidRDefault="00EF301D" w:rsidP="00EF30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Pozivaju se osobe iz članka 102. stavak 1. – 3. Zakona o hrvatskim braniteljima iz domovinskog rata i članovima njihovih obitelji (</w:t>
      </w:r>
      <w:r>
        <w:rPr>
          <w:rFonts w:ascii="Times New Roman" w:hAnsi="Times New Roman" w:cs="Times New Roman"/>
        </w:rPr>
        <w:t>„Narodne novine“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121/17. i 98/19.) da uz prijavu na natječaj dostave dokaze o ostvarivanju prava prednosti iz članka 103. stavak 1. Zakona o hrvatskim braniteljima iz domovinskog rata i članovima njihovih obitelji </w:t>
      </w:r>
      <w:r>
        <w:rPr>
          <w:rFonts w:ascii="Times New Roman" w:hAnsi="Times New Roman" w:cs="Times New Roman"/>
        </w:rPr>
        <w:t xml:space="preserve">(„Narodne novine“broj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121/17. i 98/19). Poveznica na internetsku stranicu Ministarstva:,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dodatne informacije o dokazima koji su potrebni u svrhu ostvarivanje  prednosti pri zapošljavanju, potražiti na slijedećoj poveznici: </w:t>
      </w:r>
      <w:hyperlink r:id="rId6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https://branitelji.gov.hr/UserDocsImages//NG/12%20Prosinac/Zapo%C5%A1ljavanje//POPIS%20DOKAZA%20ZA%20OSTVARIVANJE%20PRAVA%20PRI%20ZAPO%C5%A0LJAVANJU.pdf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Isprave se prilažu u neovjerenoj preslici.</w:t>
      </w:r>
    </w:p>
    <w:p w:rsidR="00EF301D" w:rsidRDefault="00EF301D" w:rsidP="00EF301D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Prijave s dokazima o ispunjavanju uvjeta dostaviti neposredno ili poštom u roku osam (8) dana od dana objave natječaja na mrežnoj stranici i oglasnoj ploči Hrvatskog zavoda za zapošljavanje, te na mrežnim stranicama Vrtića),  uz naznaku „NATJEČAJ PRIPRAVNIK“ na adresu  Dječji vrtić </w:t>
      </w:r>
      <w:r>
        <w:rPr>
          <w:rFonts w:ascii="Times New Roman" w:hAnsi="Times New Roman" w:cs="Times New Roman"/>
          <w:sz w:val="24"/>
          <w:szCs w:val="24"/>
        </w:rPr>
        <w:t xml:space="preserve">Pahuljica, </w:t>
      </w:r>
      <w:proofErr w:type="spellStart"/>
      <w:r>
        <w:rPr>
          <w:rFonts w:ascii="Times New Roman" w:hAnsi="Times New Roman" w:cs="Times New Roman"/>
          <w:sz w:val="24"/>
          <w:szCs w:val="24"/>
        </w:rPr>
        <w:t>Žabička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4, 53 000 Gospić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. Nepotpune i/ili nepravovremene prijave neće se razmatrati.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Prilikom zapošljavanja oba spola su u ravnopravnom položaju.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ab/>
        <w:t xml:space="preserve">             </w:t>
      </w:r>
    </w:p>
    <w:p w:rsidR="00EF301D" w:rsidRDefault="00EF301D" w:rsidP="00EF301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F301D" w:rsidRDefault="00EF301D" w:rsidP="00EF301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F301D" w:rsidRDefault="00EF301D" w:rsidP="00EF301D">
      <w:pPr>
        <w:pStyle w:val="Bezproreda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. 053/572-</w:t>
      </w:r>
      <w:r>
        <w:rPr>
          <w:rFonts w:ascii="Times New Roman" w:hAnsi="Times New Roman" w:cs="Times New Roman"/>
        </w:rPr>
        <w:t xml:space="preserve">843                                                                                         </w:t>
      </w:r>
    </w:p>
    <w:p w:rsidR="00EF301D" w:rsidRDefault="00EF301D" w:rsidP="00EF301D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Fax</w:t>
      </w:r>
      <w:proofErr w:type="spellEnd"/>
      <w:r>
        <w:rPr>
          <w:rFonts w:ascii="Times New Roman" w:hAnsi="Times New Roman" w:cs="Times New Roman"/>
        </w:rPr>
        <w:t xml:space="preserve">. 053/560-247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    Ravnateljica</w:t>
      </w:r>
    </w:p>
    <w:p w:rsidR="00EF301D" w:rsidRDefault="00EF301D" w:rsidP="00EF301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16.rujna 2021.godine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Snježana Biškupović</w:t>
      </w:r>
    </w:p>
    <w:p w:rsidR="007D520D" w:rsidRDefault="007D520D"/>
    <w:sectPr w:rsidR="007D520D" w:rsidSect="007D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F301D"/>
    <w:rsid w:val="00377957"/>
    <w:rsid w:val="00453C1B"/>
    <w:rsid w:val="005F3CD9"/>
    <w:rsid w:val="00782AE2"/>
    <w:rsid w:val="007D520D"/>
    <w:rsid w:val="00EF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01D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F301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F301D"/>
  </w:style>
  <w:style w:type="paragraph" w:styleId="Odlomakpopisa">
    <w:name w:val="List Paragraph"/>
    <w:basedOn w:val="Normal"/>
    <w:uiPriority w:val="34"/>
    <w:qFormat/>
    <w:rsid w:val="00EF301D"/>
    <w:pPr>
      <w:ind w:left="720"/>
      <w:contextualSpacing/>
    </w:pPr>
  </w:style>
  <w:style w:type="paragraph" w:customStyle="1" w:styleId="Default">
    <w:name w:val="Default"/>
    <w:rsid w:val="00EF301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VRTIĆ2</cp:lastModifiedBy>
  <cp:revision>2</cp:revision>
  <dcterms:created xsi:type="dcterms:W3CDTF">2021-09-16T11:06:00Z</dcterms:created>
  <dcterms:modified xsi:type="dcterms:W3CDTF">2021-09-16T11:17:00Z</dcterms:modified>
</cp:coreProperties>
</file>