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E48C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PRORAČUNSKI KORISNIK:                                                       OIB: 90191608332</w:t>
      </w:r>
    </w:p>
    <w:p w14:paraId="0F1C4D3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DJEČJI VRTIĆ PAHULJICA                                                        Razina: 21</w:t>
      </w:r>
    </w:p>
    <w:p w14:paraId="780370E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Žabička 4                                                                                          RKP: 26678</w:t>
      </w:r>
    </w:p>
    <w:p w14:paraId="68DBDE5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53000 Gospić                                                                                    Šifra djelatnosti: 8510</w:t>
      </w:r>
    </w:p>
    <w:p w14:paraId="0AEE3F2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</w:t>
      </w:r>
    </w:p>
    <w:p w14:paraId="4EB1B308">
      <w:pPr>
        <w:jc w:val="both"/>
        <w:rPr>
          <w:rFonts w:ascii="Times New Roman" w:hAnsi="Times New Roman"/>
          <w:b/>
          <w:bCs/>
        </w:rPr>
      </w:pPr>
    </w:p>
    <w:p w14:paraId="0A801EF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</w:t>
      </w:r>
    </w:p>
    <w:p w14:paraId="580C4E1F">
      <w:pPr>
        <w:jc w:val="both"/>
        <w:rPr>
          <w:rFonts w:ascii="Times New Roman" w:hAnsi="Times New Roman"/>
          <w:b/>
          <w:bCs/>
        </w:rPr>
      </w:pPr>
    </w:p>
    <w:p w14:paraId="75341935">
      <w:pPr>
        <w:jc w:val="both"/>
        <w:rPr>
          <w:rFonts w:ascii="Times New Roman" w:hAnsi="Times New Roman"/>
          <w:b/>
          <w:bCs/>
        </w:rPr>
      </w:pPr>
    </w:p>
    <w:p w14:paraId="2CEE758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OBRAZLOŽENJE  FINANCIJSKOG PLANA ZA 2024. GODINU I PROJEKCIJA PLANA ZA 2025. I 2026. GODINU</w:t>
      </w:r>
    </w:p>
    <w:p w14:paraId="655718A8">
      <w:pPr>
        <w:jc w:val="both"/>
        <w:rPr>
          <w:rFonts w:ascii="Times New Roman" w:hAnsi="Times New Roman"/>
          <w:b/>
          <w:bCs/>
        </w:rPr>
      </w:pPr>
    </w:p>
    <w:p w14:paraId="0C39DDC1">
      <w:pPr>
        <w:jc w:val="both"/>
        <w:rPr>
          <w:rFonts w:ascii="Times New Roman" w:hAnsi="Times New Roman"/>
          <w:b/>
          <w:bCs/>
        </w:rPr>
      </w:pPr>
    </w:p>
    <w:p w14:paraId="334946D7">
      <w:pPr>
        <w:pStyle w:val="4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Sažetak rada</w:t>
      </w:r>
    </w:p>
    <w:p w14:paraId="1D2F7276">
      <w:pPr>
        <w:jc w:val="both"/>
        <w:rPr>
          <w:rFonts w:ascii="Times New Roman" w:hAnsi="Times New Roman"/>
          <w:color w:val="FF0000"/>
        </w:rPr>
      </w:pPr>
    </w:p>
    <w:p w14:paraId="4046CF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Dječji vrtić Pahuljica obavlja javnu djelatnost sukladno Zakonu o ranom i predškolskom odgoju. Vrtić ne donosi strateške, već godišnje operativne planove prema planu i programu rada vrtića. Također, planovi se donose za pedagošku godinu, a financijski plan za fiskalnu godinu. To je uzrok mnogim odstupanjima u izvršenju financijskih planova, na primjer, pomak određenih aktivnosti unutar pedagoške godine što uzrokuje promjene u izvršenju financijskog plana za dvije fiskalne godine.  </w:t>
      </w:r>
    </w:p>
    <w:p w14:paraId="77A1378F">
      <w:pPr>
        <w:jc w:val="both"/>
        <w:rPr>
          <w:rFonts w:ascii="Times New Roman" w:hAnsi="Times New Roman"/>
          <w:color w:val="FF0000"/>
        </w:rPr>
      </w:pPr>
    </w:p>
    <w:p w14:paraId="7EDD66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Prema Zakonu o predškolskom odgoju i obrazovanju, djelatnost predškolskog odgoja sastavni je dio sustava odgoja i obrazovanja, program se pretežno financira sredstvima proračuna lokalne i područne (regionalne) samouprave te sudjelovanjem roditelja u cijeni programa predškolskog odgoja u koji su uključena njihova djeca.</w:t>
      </w:r>
    </w:p>
    <w:p w14:paraId="44E014F6">
      <w:pPr>
        <w:jc w:val="both"/>
        <w:rPr>
          <w:rFonts w:ascii="Times New Roman" w:hAnsi="Times New Roman"/>
        </w:rPr>
      </w:pPr>
    </w:p>
    <w:p w14:paraId="6390EAF2">
      <w:pPr>
        <w:jc w:val="both"/>
        <w:rPr>
          <w:rFonts w:ascii="Times New Roman" w:hAnsi="Times New Roman"/>
        </w:rPr>
      </w:pPr>
    </w:p>
    <w:p w14:paraId="49922D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Dječji vrtić Pahuljica provodi 5 i 10 - satni redoviti program, program predškole i program za djecu s teškoćama u razvoju.</w:t>
      </w:r>
    </w:p>
    <w:p w14:paraId="07FB28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Redoviti 10 - satni program obogaćen je: programom ranog učenja engleskog jezika,</w:t>
      </w:r>
    </w:p>
    <w:p w14:paraId="49428F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programom kinezioloških aktivnosti.</w:t>
      </w:r>
    </w:p>
    <w:p w14:paraId="198D28E6">
      <w:pPr>
        <w:jc w:val="both"/>
        <w:rPr>
          <w:rFonts w:ascii="Times New Roman" w:hAnsi="Times New Roman"/>
        </w:rPr>
      </w:pPr>
    </w:p>
    <w:p w14:paraId="5766BA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Redoviti cjelodnevni (5 i 10-satni) program u petodnevnom radnom tjednu temeljni je program Dječjeg vrtića Pahuljica. Organizacija radnog vremena usklađena je s potrebama roditelja te će se sukladno istima organizirati odgojno obrazovni rad tijekom cijele pedagoške godine.</w:t>
      </w:r>
    </w:p>
    <w:p w14:paraId="1B08BEE8">
      <w:pPr>
        <w:jc w:val="both"/>
        <w:rPr>
          <w:rFonts w:ascii="Times New Roman" w:hAnsi="Times New Roman"/>
        </w:rPr>
      </w:pPr>
    </w:p>
    <w:p w14:paraId="39908F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za djecu s teškoćama u razvoju namijenjen je djeci s većim utjecajnim teškoćama predškolske dobi od navršene treće godine života do polaska u školu u trajanju od 5 sati u jednoj mješovitoj skupini sa obuhvatom jednog (1) djeteta.</w:t>
      </w:r>
    </w:p>
    <w:p w14:paraId="79DBAE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obogaćen kineziološkim aktivnostima provodi se s djecom predškolskog uzrasta redovitog programa i dvije skupine programa Predškole.</w:t>
      </w:r>
    </w:p>
    <w:p w14:paraId="7BC72263">
      <w:pPr>
        <w:jc w:val="both"/>
        <w:rPr>
          <w:rFonts w:ascii="Times New Roman" w:hAnsi="Times New Roman"/>
        </w:rPr>
      </w:pPr>
    </w:p>
    <w:p w14:paraId="217F30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ranog učenja engleskog jezika ostvaruje se s djecom u godini pred polazak u školu, a provodi ga odgojiteljica s završenim tečajem engleskog jezika stupnja C1, kao što je i propisano Pravilnikom o vrsti stručne spreme stručnih djelatnika te vrsti i stupnju stručne spreme ostalih djelatnika u dječjem vrtiću.</w:t>
      </w:r>
    </w:p>
    <w:p w14:paraId="276D731C">
      <w:pPr>
        <w:jc w:val="both"/>
        <w:rPr>
          <w:rFonts w:ascii="Times New Roman" w:hAnsi="Times New Roman"/>
        </w:rPr>
      </w:pPr>
    </w:p>
    <w:p w14:paraId="2CE5D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Vrtić će svoju redovitu djelatnost organizirati u devet (9) jasličkih i sedamnaest (17) vrtićkih skupina redovitog programa te dvije (2) skupine programa Predškole. </w:t>
      </w:r>
    </w:p>
    <w:p w14:paraId="079ACEBD">
      <w:pPr>
        <w:jc w:val="both"/>
        <w:rPr>
          <w:rFonts w:ascii="Times New Roman" w:hAnsi="Times New Roman"/>
        </w:rPr>
      </w:pPr>
    </w:p>
    <w:p w14:paraId="58F9E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redovite programe Vrtića u pedagoškoj godini 2023./2024. planirano je 439 djece raspoređenih u 26 odgojnih skupina. U program Predškole upisano je 31 dijete raspoređeno u dvije (2) odgojne skupine. </w:t>
      </w:r>
    </w:p>
    <w:p w14:paraId="07227E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2</w:t>
      </w:r>
      <w:r>
        <w:rPr>
          <w:rFonts w:hint="default"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 odgojnih skupina redovitog programa 4</w:t>
      </w:r>
      <w:r>
        <w:rPr>
          <w:rFonts w:hint="default" w:ascii="Times New Roman" w:hAnsi="Times New Roman"/>
          <w:lang w:val="hr-HR"/>
        </w:rPr>
        <w:t>51</w:t>
      </w:r>
      <w:r>
        <w:rPr>
          <w:rFonts w:ascii="Times New Roman" w:hAnsi="Times New Roman"/>
        </w:rPr>
        <w:t xml:space="preserve"> d</w:t>
      </w:r>
      <w:r>
        <w:rPr>
          <w:rFonts w:hint="default" w:ascii="Times New Roman" w:hAnsi="Times New Roman"/>
          <w:lang w:val="hr-HR"/>
        </w:rPr>
        <w:t>ijete</w:t>
      </w:r>
      <w:r>
        <w:rPr>
          <w:rFonts w:ascii="Times New Roman" w:hAnsi="Times New Roman"/>
        </w:rPr>
        <w:t xml:space="preserve"> raspoređeno je kako slijedi: objekt Gospić – 19 skupina s obuhvatom ukupno 338 djece, objekt Lički Osik – 3 skupine s obuhvatom </w:t>
      </w:r>
      <w:r>
        <w:rPr>
          <w:rFonts w:hint="default" w:ascii="Times New Roman" w:hAnsi="Times New Roman"/>
          <w:lang w:val="hr-HR"/>
        </w:rPr>
        <w:t>50</w:t>
      </w:r>
      <w:r>
        <w:rPr>
          <w:rFonts w:ascii="Times New Roman" w:hAnsi="Times New Roman"/>
        </w:rPr>
        <w:t xml:space="preserve"> djece, objekt Perušić – 3 skupine s obuhvatom ukupno 54 djece i objekt Karlobag – 1 skupina sa obuhvatom 8 djece.</w:t>
      </w:r>
    </w:p>
    <w:p w14:paraId="51486F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Gospić i Lički Osik ukupno 22 odgojna skupina s obuhvatom 376 djece.</w:t>
      </w:r>
    </w:p>
    <w:p w14:paraId="62F07FE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2 odgojne skupine Predškole 31 dijete raspoređeno je  u objektu Gospić – 2 odgojne skupine s ukupnim obuhvatom 26 djece, objekt  Lički Osik – 2 integrirani u redovni program, objekt Perušić – 3 integrirani u redovni program.</w:t>
      </w:r>
    </w:p>
    <w:p w14:paraId="3F68CFFD">
      <w:pPr>
        <w:jc w:val="both"/>
        <w:rPr>
          <w:rFonts w:ascii="Times New Roman" w:hAnsi="Times New Roman"/>
        </w:rPr>
      </w:pPr>
    </w:p>
    <w:p w14:paraId="32FFE0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Perušiću su planirane 3 odgojne skupine u 10 – satnom programu s obuhvatom 54 djece od čega je jedna odgojna skupina jaslica. </w:t>
      </w:r>
    </w:p>
    <w:p w14:paraId="1D515B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Karlobagu je planirana 1 skupina u 10 – satnom programu s obuhvatom 8 djece.</w:t>
      </w:r>
    </w:p>
    <w:p w14:paraId="5541C635">
      <w:pPr>
        <w:jc w:val="both"/>
        <w:rPr>
          <w:rFonts w:ascii="Times New Roman" w:hAnsi="Times New Roman"/>
        </w:rPr>
      </w:pPr>
    </w:p>
    <w:p w14:paraId="40594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Predškole osigurava svakom djetetu u godini dana prije polaska u osnovnu školu optimalne uvjete za razvijanje i unaprjeđivanje vještina i navika. Stjecanje spoznaja i zadovoljavanje interesa osiguravaju djetetu prilagodbu na nove uvjete života, rasta i razvoja u školskom okruženju.</w:t>
      </w:r>
    </w:p>
    <w:p w14:paraId="3CFE82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će se izvoditi kroz cijelu pedagošku godinu u Dječjem vrtiću Pahuljica objekt Gospić, Lički Osik, Perušić.</w:t>
      </w:r>
    </w:p>
    <w:p w14:paraId="7D9C1F3E">
      <w:pPr>
        <w:jc w:val="both"/>
      </w:pPr>
      <w:r>
        <w:t>Pokazatelj uspješnosti: broj upisane djece u predškolski odgoj i obrazovanje,zadovoljstvo djece i roditelja s pruženom uslugom, provedba mjera Državno pedagoškog standarda.</w:t>
      </w:r>
    </w:p>
    <w:p w14:paraId="69678927">
      <w:pPr>
        <w:jc w:val="both"/>
        <w:rPr>
          <w:rFonts w:ascii="Times New Roman" w:hAnsi="Times New Roman"/>
        </w:rPr>
      </w:pPr>
    </w:p>
    <w:p w14:paraId="571712F4">
      <w:pPr>
        <w:jc w:val="both"/>
        <w:rPr>
          <w:rFonts w:ascii="Times New Roman" w:hAnsi="Times New Roman"/>
        </w:rPr>
      </w:pPr>
    </w:p>
    <w:p w14:paraId="0AE672F9">
      <w:pPr>
        <w:jc w:val="both"/>
        <w:rPr>
          <w:rFonts w:ascii="Times New Roman" w:hAnsi="Times New Roman"/>
        </w:rPr>
      </w:pPr>
    </w:p>
    <w:p w14:paraId="55F2948E">
      <w:pPr>
        <w:pStyle w:val="4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Obrazloženje programa</w:t>
      </w:r>
    </w:p>
    <w:p w14:paraId="2073886E">
      <w:pPr>
        <w:pStyle w:val="4"/>
        <w:jc w:val="both"/>
        <w:rPr>
          <w:b/>
          <w:bCs/>
        </w:rPr>
      </w:pPr>
    </w:p>
    <w:p w14:paraId="5088EF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Dječji vrtić Pahuljica, predškolska je ustanova koja organizira odgoj i obrazovanje djece rane i predškolske dobi od navršene jedne godine života do polaska u školu, svojim radom dopunjava obiteljski odgoj te uspostavlja suradnju s roditeljima. Predškolski odgoj ostvaruje se u skladu s razvojnim osobinama  i potrebama djeteta.</w:t>
      </w:r>
    </w:p>
    <w:p w14:paraId="65B509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Programske zadaće i organizacija provedbe programa Predškole prate zadovoljavanje svih djetetovih potreba, potrebu za sigurnošću te potrebu za samoostvarenjem njegovih osobnih potencijala. Temeljem dobro strukturiranog okruženja i primjenom suvremenih oblika učenja indirektno kroz igru, druženje, aktivnosti potiču se i osnažuju djeca za cjeloživotno učenje. </w:t>
      </w:r>
    </w:p>
    <w:p w14:paraId="473F9894">
      <w:pPr>
        <w:jc w:val="both"/>
        <w:rPr>
          <w:rFonts w:ascii="Times New Roman" w:hAnsi="Times New Roman"/>
        </w:rPr>
      </w:pPr>
    </w:p>
    <w:p w14:paraId="30C0FB3F">
      <w:pPr>
        <w:jc w:val="both"/>
        <w:rPr>
          <w:rFonts w:ascii="Times New Roman" w:hAnsi="Times New Roman"/>
        </w:rPr>
      </w:pPr>
    </w:p>
    <w:p w14:paraId="4463053A">
      <w:pPr>
        <w:pStyle w:val="4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Zakonske i druge podloge na kojima se zasniva program rada </w:t>
      </w:r>
    </w:p>
    <w:p w14:paraId="165BAAA8">
      <w:pPr>
        <w:jc w:val="both"/>
        <w:rPr>
          <w:rFonts w:ascii="Times New Roman" w:hAnsi="Times New Roman"/>
        </w:rPr>
      </w:pPr>
    </w:p>
    <w:p w14:paraId="212661C4">
      <w:pPr>
        <w:pStyle w:val="5"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Zakon o ustanovama, (NN, br. 76/93., 29/97., 47/99., 35/08, 127/19., 151/22.)</w:t>
      </w:r>
    </w:p>
    <w:p w14:paraId="58815885">
      <w:pPr>
        <w:pStyle w:val="5"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Zakon o predškolskom odgoju i obrazovanju, (NN, br. 10/97.,107/07., 94/13,98/19, 57/22, 101/23.)</w:t>
      </w:r>
    </w:p>
    <w:p w14:paraId="752DC89F">
      <w:pPr>
        <w:pStyle w:val="5"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Državni pedagoški standard predškolskog odgoja i naobrazbe  </w:t>
      </w:r>
      <w:r>
        <w:rPr>
          <w:color w:val="000000"/>
          <w:sz w:val="24"/>
          <w:szCs w:val="24"/>
          <w:shd w:val="clear" w:color="auto" w:fill="FFFFFF"/>
        </w:rPr>
        <w:t>(»Narodne novine«, br. 10/97. I 107/07.)</w:t>
      </w:r>
    </w:p>
    <w:p w14:paraId="78766196">
      <w:pPr>
        <w:pStyle w:val="5"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Zakon o proračunu, (NN, br. 87/08., 136/12., 15/15., 144/21., ), Pravilnik o proračunskim     klasifikacijama (NN, br. 26/10., 120/13., 1/20.) i Pravilnik o proračunskom računovodstvu i računskom planu (NN, br. 114/10., 31/11., 136/12., 124/14., 115/15., 87/16., 3/18., 126/19., 108/20.)</w:t>
      </w:r>
    </w:p>
    <w:p w14:paraId="708AB1FF">
      <w:pPr>
        <w:pStyle w:val="5"/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- Upute za izradu proračuna Grada Gospića za razdoblje 2024. do 2026. godine. </w:t>
      </w:r>
    </w:p>
    <w:p w14:paraId="7669EAD7">
      <w:pPr>
        <w:jc w:val="both"/>
        <w:rPr>
          <w:rFonts w:ascii="Times New Roman" w:hAnsi="Times New Roman"/>
        </w:rPr>
      </w:pPr>
    </w:p>
    <w:p w14:paraId="06EDD180">
      <w:pPr>
        <w:jc w:val="both"/>
        <w:rPr>
          <w:rFonts w:ascii="Times New Roman" w:hAnsi="Times New Roman"/>
        </w:rPr>
      </w:pPr>
    </w:p>
    <w:p w14:paraId="2A9CFA41">
      <w:pPr>
        <w:pStyle w:val="4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Usklađenost ciljeva,strategije i programa s dokumentima dugoročnog razvoja</w:t>
      </w:r>
    </w:p>
    <w:p w14:paraId="4DA63579">
      <w:pPr>
        <w:jc w:val="both"/>
        <w:rPr>
          <w:rFonts w:ascii="Times New Roman" w:hAnsi="Times New Roman"/>
        </w:rPr>
      </w:pPr>
    </w:p>
    <w:p w14:paraId="7461AD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Predškolske ustanove ne donose strateške već godišnje operativne planove (Godišnji plan i program rada) i Kurikulum ustanove prema planu i programu koje je donijelo Ministarstvo znanosti i obrazovanje.</w:t>
      </w:r>
    </w:p>
    <w:p w14:paraId="75F1AFCF">
      <w:pPr>
        <w:jc w:val="both"/>
        <w:rPr>
          <w:rFonts w:ascii="Times New Roman" w:hAnsi="Times New Roman"/>
        </w:rPr>
      </w:pPr>
    </w:p>
    <w:p w14:paraId="0BEA8A81">
      <w:pPr>
        <w:jc w:val="both"/>
        <w:rPr>
          <w:rFonts w:ascii="Times New Roman" w:hAnsi="Times New Roman"/>
        </w:rPr>
      </w:pPr>
    </w:p>
    <w:p w14:paraId="6F3157E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RASHODI I IZDACI PO PROGRAMIMA I AKTIVNOSTIMA</w:t>
      </w:r>
    </w:p>
    <w:p w14:paraId="7490D7EF">
      <w:pPr>
        <w:jc w:val="both"/>
        <w:rPr>
          <w:rFonts w:ascii="Times New Roman" w:hAnsi="Times New Roman"/>
        </w:rPr>
      </w:pPr>
    </w:p>
    <w:p w14:paraId="149E2B7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2024. godini osiguravaju se sredstva u iznosu od </w:t>
      </w:r>
      <w:r>
        <w:rPr>
          <w:rFonts w:hint="default" w:ascii="Times New Roman" w:hAnsi="Times New Roman"/>
          <w:b/>
          <w:bCs/>
          <w:lang w:val="hr-HR"/>
        </w:rPr>
        <w:t>2.223.256</w:t>
      </w:r>
      <w:r>
        <w:rPr>
          <w:rFonts w:ascii="Times New Roman" w:hAnsi="Times New Roman"/>
          <w:b/>
          <w:bCs/>
        </w:rPr>
        <w:t xml:space="preserve">,00 </w:t>
      </w:r>
      <w:r>
        <w:rPr>
          <w:rFonts w:ascii="Times New Roman" w:hAnsi="Times New Roman"/>
          <w:b/>
          <w:bCs/>
          <w:color w:val="000000"/>
        </w:rPr>
        <w:t>€</w:t>
      </w:r>
      <w:r>
        <w:rPr>
          <w:rFonts w:ascii="Times New Roman" w:hAnsi="Times New Roman"/>
        </w:rPr>
        <w:t xml:space="preserve"> za sljedeće aktivnosti:</w:t>
      </w:r>
    </w:p>
    <w:p w14:paraId="12F5504A">
      <w:pPr>
        <w:ind w:left="480" w:firstLine="228"/>
        <w:jc w:val="both"/>
        <w:rPr>
          <w:rFonts w:ascii="Times New Roman" w:hAnsi="Times New Roman"/>
        </w:rPr>
      </w:pPr>
    </w:p>
    <w:tbl>
      <w:tblPr>
        <w:tblStyle w:val="3"/>
        <w:tblW w:w="8620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2440"/>
        <w:gridCol w:w="1960"/>
      </w:tblGrid>
      <w:tr w14:paraId="7E11D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5F0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AKTIVNOST</w:t>
            </w:r>
          </w:p>
        </w:tc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double" w:color="auto" w:sz="6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E275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IZVOR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double" w:color="auto" w:sz="6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7B32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IZNOS SREDSTAVA</w:t>
            </w:r>
          </w:p>
        </w:tc>
      </w:tr>
      <w:tr w14:paraId="1845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FC3F8F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REDOVNI RASHODI PRIMARNOG PROGRAMA GOSPIĆ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FCEF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2834">
            <w:pPr>
              <w:wordWrap w:val="0"/>
              <w:jc w:val="right"/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 xml:space="preserve">1.886.491,00 </w:t>
            </w:r>
            <w:r>
              <w:rPr>
                <w:rFonts w:ascii="Times New Roman" w:hAnsi="Times New Roman"/>
                <w:color w:val="000000"/>
              </w:rPr>
              <w:t>€</w:t>
            </w: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 xml:space="preserve"> </w:t>
            </w:r>
          </w:p>
        </w:tc>
      </w:tr>
      <w:tr w14:paraId="2FF8F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5257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A5CA">
            <w:pPr>
              <w:jc w:val="right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F74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1.224.191,00 </w:t>
            </w:r>
            <w:r>
              <w:rPr>
                <w:rFonts w:ascii="Times New Roman" w:hAnsi="Times New Roman"/>
                <w:color w:val="000000"/>
              </w:rPr>
              <w:t>€</w:t>
            </w:r>
          </w:p>
        </w:tc>
      </w:tr>
      <w:tr w14:paraId="1F3BA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9A109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C132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Decentralizirana sredstva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567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353.400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14:paraId="1268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1065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7CDD">
            <w:pPr>
              <w:jc w:val="right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F48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308.900</w:t>
            </w:r>
            <w:r>
              <w:rPr>
                <w:rFonts w:ascii="Times New Roman" w:hAnsi="Times New Roman"/>
                <w:color w:val="000000"/>
              </w:rPr>
              <w:t>,00 €</w:t>
            </w:r>
          </w:p>
        </w:tc>
      </w:tr>
      <w:tr w14:paraId="7893E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7460B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PREDŠKOLA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60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9013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>33.000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,00 €</w:t>
            </w:r>
          </w:p>
        </w:tc>
      </w:tr>
      <w:tr w14:paraId="0E969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84F3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E419">
            <w:pPr>
              <w:jc w:val="right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Grad Gospić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867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lang w:val="hr-HR"/>
              </w:rPr>
              <w:t>6</w:t>
            </w:r>
            <w:r>
              <w:rPr>
                <w:rFonts w:ascii="Times New Roman" w:hAnsi="Times New Roman"/>
              </w:rPr>
              <w:t>.000,00</w:t>
            </w:r>
            <w:r>
              <w:rPr>
                <w:rFonts w:ascii="Times New Roman" w:hAnsi="Times New Roman"/>
                <w:color w:val="000000"/>
              </w:rPr>
              <w:t>€</w:t>
            </w:r>
          </w:p>
        </w:tc>
      </w:tr>
      <w:tr w14:paraId="47303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A5AE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915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Državni proračun</w:t>
            </w:r>
          </w:p>
          <w:p w14:paraId="6D97D00F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1033">
            <w:pPr>
              <w:jc w:val="right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lang w:val="hr-HR"/>
              </w:rPr>
              <w:t>27.000</w:t>
            </w:r>
            <w:r>
              <w:rPr>
                <w:rFonts w:ascii="Times New Roman" w:hAnsi="Times New Roman"/>
              </w:rPr>
              <w:t>,00 €</w:t>
            </w:r>
          </w:p>
        </w:tc>
      </w:tr>
      <w:tr w14:paraId="232E0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45FF7">
            <w:pPr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Hlk150759308"/>
            <w:r>
              <w:rPr>
                <w:rFonts w:ascii="Times New Roman" w:hAnsi="Times New Roman"/>
                <w:b/>
                <w:bCs/>
                <w:color w:val="000000"/>
              </w:rPr>
              <w:t>PRIMARNI PROGRAM PERUŠIĆ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478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7DE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226.</w:t>
            </w: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</w:rPr>
              <w:t>50,00 €</w:t>
            </w:r>
          </w:p>
        </w:tc>
      </w:tr>
      <w:tr w14:paraId="766C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08AB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E6A7">
            <w:pPr>
              <w:jc w:val="right"/>
              <w:rPr>
                <w:rFonts w:ascii="Times New Roman" w:hAnsi="Times New Roman" w:eastAsiaTheme="minorHAnsi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Sufinanciranje roditelja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496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23.000,00 €</w:t>
            </w:r>
          </w:p>
        </w:tc>
      </w:tr>
      <w:tr w14:paraId="17AC1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1B8B2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BFB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Općina Perušić</w:t>
            </w:r>
          </w:p>
          <w:p w14:paraId="1240C219">
            <w:pPr>
              <w:wordWrap w:val="0"/>
              <w:jc w:val="right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Decentralizizirana </w:t>
            </w:r>
          </w:p>
          <w:p w14:paraId="725BBD1D">
            <w:pPr>
              <w:wordWrap w:val="0"/>
              <w:jc w:val="right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sredstva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AEF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113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>3</w:t>
            </w:r>
            <w:r>
              <w:rPr>
                <w:rFonts w:ascii="Times New Roman" w:hAnsi="Times New Roman"/>
                <w:color w:val="000000"/>
              </w:rPr>
              <w:t>50,00 €</w:t>
            </w:r>
          </w:p>
          <w:p w14:paraId="7C2405ED">
            <w:pPr>
              <w:wordWrap w:val="0"/>
              <w:jc w:val="right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90.000,00 </w:t>
            </w:r>
            <w:r>
              <w:rPr>
                <w:rFonts w:ascii="Times New Roman" w:hAnsi="Times New Roman"/>
                <w:color w:val="000000"/>
              </w:rPr>
              <w:t>€</w:t>
            </w:r>
          </w:p>
        </w:tc>
      </w:tr>
      <w:bookmarkEnd w:id="0"/>
      <w:tr w14:paraId="2A36D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20E22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PRIMARNI PROGRAM KARLOBAG</w:t>
            </w: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94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0B3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lang w:val="hr-HR"/>
              </w:rPr>
              <w:t>77.415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,00 €</w:t>
            </w:r>
          </w:p>
        </w:tc>
      </w:tr>
      <w:tr w14:paraId="0F74E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D545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0B03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Sufinanciranje roditelja</w:t>
            </w:r>
          </w:p>
          <w:p w14:paraId="203113A4">
            <w:pPr>
              <w:wordWrap w:val="0"/>
              <w:jc w:val="right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Općina Karlobag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57C4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6.000,00 €</w:t>
            </w:r>
          </w:p>
          <w:p w14:paraId="401BECD5">
            <w:pPr>
              <w:wordWrap w:val="0"/>
              <w:jc w:val="center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            63.415,00 </w:t>
            </w:r>
            <w:r>
              <w:rPr>
                <w:rFonts w:ascii="Times New Roman" w:hAnsi="Times New Roman"/>
                <w:color w:val="000000"/>
              </w:rPr>
              <w:t>€</w:t>
            </w: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 </w:t>
            </w:r>
          </w:p>
        </w:tc>
      </w:tr>
      <w:tr w14:paraId="4157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33B7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D2749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3F85232">
            <w:pPr>
              <w:wordWrap w:val="0"/>
              <w:jc w:val="right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Decentralizizirana </w:t>
            </w:r>
          </w:p>
          <w:p w14:paraId="3869D68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>sredstva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6177F">
            <w:pPr>
              <w:ind w:firstLine="770" w:firstLineChars="350"/>
              <w:jc w:val="both"/>
              <w:rPr>
                <w:rFonts w:hint="default" w:ascii="Times New Roman" w:hAnsi="Times New Roman"/>
                <w:color w:val="000000"/>
                <w:lang w:val="hr-HR"/>
              </w:rPr>
            </w:pPr>
            <w:r>
              <w:rPr>
                <w:rFonts w:hint="default" w:ascii="Times New Roman" w:hAnsi="Times New Roman"/>
                <w:color w:val="000000"/>
                <w:lang w:val="hr-HR"/>
              </w:rPr>
              <w:t xml:space="preserve">8.000,00 </w:t>
            </w:r>
            <w:r>
              <w:rPr>
                <w:rFonts w:ascii="Times New Roman" w:hAnsi="Times New Roman"/>
                <w:color w:val="000000"/>
              </w:rPr>
              <w:t>€</w:t>
            </w:r>
          </w:p>
        </w:tc>
      </w:tr>
      <w:tr w14:paraId="789BE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2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D6AE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UKUPNO – DJEČJI VRTIĆ PAHULJICA 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6A93C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4292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/>
                <w:b/>
                <w:bCs/>
                <w:lang w:val="hr-HR"/>
              </w:rPr>
              <w:t>2.223.256</w:t>
            </w:r>
            <w:r>
              <w:rPr>
                <w:rFonts w:ascii="Times New Roman" w:hAnsi="Times New Roman"/>
                <w:b/>
                <w:bCs/>
              </w:rPr>
              <w:t xml:space="preserve">,00 </w:t>
            </w:r>
            <w:r>
              <w:rPr>
                <w:rFonts w:ascii="Times New Roman" w:hAnsi="Times New Roman"/>
                <w:b/>
                <w:bCs/>
                <w:color w:val="000000"/>
              </w:rPr>
              <w:t>€</w:t>
            </w:r>
          </w:p>
        </w:tc>
      </w:tr>
    </w:tbl>
    <w:p w14:paraId="1093486D">
      <w:pPr>
        <w:ind w:left="480" w:firstLine="228"/>
        <w:jc w:val="both"/>
        <w:rPr>
          <w:rFonts w:ascii="Times New Roman" w:hAnsi="Times New Roman" w:eastAsiaTheme="minorHAnsi"/>
        </w:rPr>
      </w:pPr>
    </w:p>
    <w:p w14:paraId="3F04D1D0">
      <w:pPr>
        <w:rPr>
          <w:rFonts w:ascii="Times New Roman" w:hAnsi="Times New Roman"/>
        </w:rPr>
      </w:pPr>
    </w:p>
    <w:p w14:paraId="1C10918E">
      <w:pPr>
        <w:jc w:val="both"/>
        <w:rPr>
          <w:rFonts w:ascii="Times New Roman" w:hAnsi="Times New Roman"/>
        </w:rPr>
      </w:pPr>
    </w:p>
    <w:p w14:paraId="77A0BDFC">
      <w:pPr>
        <w:jc w:val="both"/>
        <w:rPr>
          <w:rFonts w:ascii="Times New Roman" w:hAnsi="Times New Roman"/>
        </w:rPr>
      </w:pPr>
    </w:p>
    <w:p w14:paraId="3AA1AE9D">
      <w:pPr>
        <w:jc w:val="both"/>
        <w:rPr>
          <w:rFonts w:ascii="Times New Roman" w:hAnsi="Times New Roman"/>
        </w:rPr>
      </w:pPr>
    </w:p>
    <w:p w14:paraId="081F3736">
      <w:pPr>
        <w:jc w:val="both"/>
        <w:rPr>
          <w:rFonts w:ascii="Times New Roman" w:hAnsi="Times New Roman"/>
        </w:rPr>
      </w:pPr>
    </w:p>
    <w:p w14:paraId="2F9DB8B2">
      <w:pPr>
        <w:jc w:val="both"/>
        <w:rPr>
          <w:rFonts w:ascii="Times New Roman" w:hAnsi="Times New Roman"/>
        </w:rPr>
      </w:pPr>
    </w:p>
    <w:p w14:paraId="7251DE75">
      <w:pPr>
        <w:jc w:val="both"/>
        <w:rPr>
          <w:rFonts w:ascii="Times New Roman" w:hAnsi="Times New Roman"/>
        </w:rPr>
      </w:pPr>
    </w:p>
    <w:p w14:paraId="1CB9F145">
      <w:pPr>
        <w:jc w:val="both"/>
        <w:rPr>
          <w:rFonts w:ascii="Times New Roman" w:hAnsi="Times New Roman"/>
        </w:rPr>
      </w:pPr>
    </w:p>
    <w:p w14:paraId="4D6EE36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 0101</w:t>
      </w:r>
    </w:p>
    <w:p w14:paraId="64C4AE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Ukupno planirani rashodi i izdaci u 2024. porasli su nešto više od 3</w:t>
      </w:r>
      <w:r>
        <w:rPr>
          <w:rFonts w:hint="default" w:ascii="Times New Roman" w:hAnsi="Times New Roman"/>
          <w:lang w:val="hr-HR"/>
        </w:rPr>
        <w:t>2</w:t>
      </w:r>
      <w:r>
        <w:rPr>
          <w:rFonts w:ascii="Times New Roman" w:hAnsi="Times New Roman"/>
        </w:rPr>
        <w:t xml:space="preserve">% u odnosu na rashode i izdatke 2023. godine iz razloga što je planirano povećanje plaća i što su troškovi za materijal i energiju sve veći. Ukupni rashodi iznose </w:t>
      </w:r>
      <w:r>
        <w:rPr>
          <w:rFonts w:hint="default" w:ascii="Times New Roman" w:hAnsi="Times New Roman"/>
          <w:lang w:val="hr-HR"/>
        </w:rPr>
        <w:t>2.223.256</w:t>
      </w:r>
      <w:r>
        <w:rPr>
          <w:rFonts w:ascii="Times New Roman" w:hAnsi="Times New Roman"/>
        </w:rPr>
        <w:t>,00 eura.</w:t>
      </w:r>
    </w:p>
    <w:p w14:paraId="21F37EBC">
      <w:pPr>
        <w:jc w:val="both"/>
        <w:rPr>
          <w:rFonts w:ascii="Times New Roman" w:hAnsi="Times New Roman"/>
        </w:rPr>
      </w:pPr>
    </w:p>
    <w:p w14:paraId="7D3C75F4">
      <w:pPr>
        <w:jc w:val="both"/>
        <w:rPr>
          <w:rFonts w:ascii="Times New Roman" w:hAnsi="Times New Roman"/>
        </w:rPr>
      </w:pPr>
    </w:p>
    <w:p w14:paraId="4F80B8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Aktivnost A100001</w:t>
      </w:r>
      <w:r>
        <w:rPr>
          <w:rFonts w:ascii="Times New Roman" w:hAnsi="Times New Roman"/>
        </w:rPr>
        <w:t>, izvor financiranja: Grad Gospić 1.1, Prihodi za posebne namjene PK 4.7., Decentralizacija 5.2.</w:t>
      </w:r>
    </w:p>
    <w:p w14:paraId="5E42C1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Planirani porast odnosi se na sredstva Grada Gospića za troškove plaća zaposlenika zbog porasta koeficijenta i osnovice u 2024. godini.  Sredstvima Grada financirati će se rashodi za zaposlene u ukupnom iznosu </w:t>
      </w:r>
      <w:r>
        <w:rPr>
          <w:rFonts w:hint="default" w:ascii="Times New Roman" w:hAnsi="Times New Roman"/>
          <w:lang w:val="hr-HR"/>
        </w:rPr>
        <w:t>1.212.191,00</w:t>
      </w:r>
      <w:r>
        <w:rPr>
          <w:rFonts w:ascii="Times New Roman" w:hAnsi="Times New Roman"/>
        </w:rPr>
        <w:t xml:space="preserve"> eura. Sredstvima Decentralizacije također će se financirati rashodi za zaposlene</w:t>
      </w:r>
      <w:r>
        <w:rPr>
          <w:rFonts w:hint="default" w:ascii="Times New Roman" w:hAnsi="Times New Roman"/>
          <w:lang w:val="hr-HR"/>
        </w:rPr>
        <w:t xml:space="preserve"> u iznosu 353.400,00 </w:t>
      </w:r>
      <w:r>
        <w:rPr>
          <w:rFonts w:ascii="Times New Roman" w:hAnsi="Times New Roman"/>
          <w:color w:val="000000"/>
        </w:rPr>
        <w:t>€</w:t>
      </w:r>
      <w:r>
        <w:rPr>
          <w:rFonts w:ascii="Times New Roman" w:hAnsi="Times New Roman"/>
        </w:rPr>
        <w:t xml:space="preserve">, prihodima od sufinanciranja roditelj i vlastitim prihodima financirat će se materijalni rashodi. </w:t>
      </w:r>
    </w:p>
    <w:p w14:paraId="583D9456">
      <w:pPr>
        <w:jc w:val="both"/>
        <w:rPr>
          <w:rFonts w:ascii="Times New Roman" w:hAnsi="Times New Roman"/>
        </w:rPr>
      </w:pPr>
    </w:p>
    <w:p w14:paraId="70906EBD">
      <w:pPr>
        <w:jc w:val="both"/>
        <w:rPr>
          <w:rFonts w:ascii="Times New Roman" w:hAnsi="Times New Roman"/>
        </w:rPr>
      </w:pPr>
    </w:p>
    <w:p w14:paraId="2C58A1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Aktivnost A100002- Predškola</w:t>
      </w:r>
      <w:r>
        <w:rPr>
          <w:rFonts w:ascii="Times New Roman" w:hAnsi="Times New Roman"/>
        </w:rPr>
        <w:t>, izvor financiranja 5.7. Državni proračun , 1.1. Grad Gospić</w:t>
      </w:r>
    </w:p>
    <w:p w14:paraId="67C4FE4B">
      <w:pPr>
        <w:jc w:val="both"/>
        <w:rPr>
          <w:rFonts w:ascii="Times New Roman" w:hAnsi="Times New Roman"/>
        </w:rPr>
      </w:pPr>
    </w:p>
    <w:p w14:paraId="726E9B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plaće 1 djelatnika i materijalni rashodi plaćat će se sredstvima iz izvora 5.7.u iznosu </w:t>
      </w:r>
      <w:r>
        <w:rPr>
          <w:rFonts w:hint="default" w:ascii="Times New Roman" w:hAnsi="Times New Roman"/>
          <w:lang w:val="hr-HR"/>
        </w:rPr>
        <w:t>27.000</w:t>
      </w:r>
      <w:r>
        <w:rPr>
          <w:rFonts w:ascii="Times New Roman" w:hAnsi="Times New Roman"/>
        </w:rPr>
        <w:t xml:space="preserve">,00 eura  i dio rashoda za zaposlene financirat će se sredstvima Grada Gospića u iznosu </w:t>
      </w:r>
      <w:r>
        <w:rPr>
          <w:rFonts w:hint="default" w:ascii="Times New Roman" w:hAnsi="Times New Roman"/>
          <w:lang w:val="hr-HR"/>
        </w:rPr>
        <w:t>6</w:t>
      </w:r>
      <w:r>
        <w:rPr>
          <w:rFonts w:ascii="Times New Roman" w:hAnsi="Times New Roman"/>
        </w:rPr>
        <w:t>.000,00 eura.</w:t>
      </w:r>
    </w:p>
    <w:p w14:paraId="21AA6F5B">
      <w:pPr>
        <w:jc w:val="both"/>
        <w:rPr>
          <w:rFonts w:ascii="Times New Roman" w:hAnsi="Times New Roman"/>
        </w:rPr>
      </w:pPr>
    </w:p>
    <w:p w14:paraId="2000DEAD">
      <w:pPr>
        <w:jc w:val="both"/>
        <w:rPr>
          <w:rFonts w:hint="default" w:ascii="Times New Roman" w:hAnsi="Times New Roman"/>
          <w:lang w:val="hr-HR"/>
        </w:rPr>
      </w:pPr>
      <w:r>
        <w:rPr>
          <w:rFonts w:ascii="Times New Roman" w:hAnsi="Times New Roman"/>
          <w:b/>
          <w:bCs/>
        </w:rPr>
        <w:t xml:space="preserve">Aktivnost A100003 – Perušić, </w:t>
      </w:r>
      <w:r>
        <w:rPr>
          <w:rFonts w:ascii="Times New Roman" w:hAnsi="Times New Roman"/>
        </w:rPr>
        <w:t>izvor financiranja 4.7- prihodi za posebne namjene PK, 5.7. prihodi općine Perušić</w:t>
      </w:r>
      <w:r>
        <w:rPr>
          <w:rFonts w:hint="default"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Decentralizacija 5.2.</w:t>
      </w:r>
    </w:p>
    <w:p w14:paraId="5ACD8D5A">
      <w:pPr>
        <w:jc w:val="both"/>
        <w:rPr>
          <w:rFonts w:ascii="Times New Roman" w:hAnsi="Times New Roman"/>
        </w:rPr>
      </w:pPr>
    </w:p>
    <w:p w14:paraId="1FDA08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 izvora 4.7. financirat će se materijalni rashodi (troškovi prehrane, uredski i didaktički materijal, službena, radna i zaštitna odjeća i obuća).</w:t>
      </w:r>
    </w:p>
    <w:p w14:paraId="1F040923">
      <w:pPr>
        <w:jc w:val="both"/>
        <w:rPr>
          <w:rFonts w:hint="default" w:ascii="Times New Roman" w:hAnsi="Times New Roman"/>
          <w:lang w:val="hr-HR"/>
        </w:rPr>
      </w:pPr>
      <w:r>
        <w:rPr>
          <w:rFonts w:ascii="Times New Roman" w:hAnsi="Times New Roman"/>
        </w:rPr>
        <w:t>Izvor 5.7 financirat će troškove plaća za zaposlene, rashode za usluge, financijske rashode i rashode za nabavu dugotrajne imovine.</w:t>
      </w:r>
      <w:r>
        <w:rPr>
          <w:rFonts w:hint="default" w:ascii="Times New Roman" w:hAnsi="Times New Roman"/>
          <w:lang w:val="hr-HR"/>
        </w:rPr>
        <w:t xml:space="preserve"> </w:t>
      </w:r>
      <w:r>
        <w:rPr>
          <w:rFonts w:ascii="Times New Roman" w:hAnsi="Times New Roman"/>
        </w:rPr>
        <w:t>Sredstvima Decentralizacije  će se financirati rashodi za zaposlene</w:t>
      </w:r>
      <w:r>
        <w:rPr>
          <w:rFonts w:hint="default" w:ascii="Times New Roman" w:hAnsi="Times New Roman"/>
          <w:lang w:val="hr-HR"/>
        </w:rPr>
        <w:t xml:space="preserve"> u iznosu 90.000,00 </w:t>
      </w:r>
      <w:r>
        <w:rPr>
          <w:rFonts w:ascii="Times New Roman" w:hAnsi="Times New Roman"/>
          <w:color w:val="000000"/>
        </w:rPr>
        <w:t>€</w:t>
      </w:r>
    </w:p>
    <w:p w14:paraId="71D9DCFB">
      <w:pPr>
        <w:jc w:val="both"/>
        <w:rPr>
          <w:rFonts w:ascii="Times New Roman" w:hAnsi="Times New Roman"/>
        </w:rPr>
      </w:pPr>
    </w:p>
    <w:p w14:paraId="60298291">
      <w:pPr>
        <w:jc w:val="both"/>
        <w:rPr>
          <w:rFonts w:hint="default"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>Aktivnost A100004 – Karlobag</w:t>
      </w:r>
      <w:r>
        <w:rPr>
          <w:rFonts w:ascii="Times New Roman" w:hAnsi="Times New Roman"/>
        </w:rPr>
        <w:t xml:space="preserve"> izvor financiranja 4.7- prihodi za posebne namjene PK, 5.7. prihodi općine Karlobag</w:t>
      </w:r>
      <w:r>
        <w:rPr>
          <w:rFonts w:hint="default"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Decentralizacija 5.2.</w:t>
      </w:r>
    </w:p>
    <w:p w14:paraId="0ECFE2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 izvora 4.7. financirat će se materijalni rashodi (troškovi prehrane).</w:t>
      </w:r>
    </w:p>
    <w:p w14:paraId="12BBA831">
      <w:pPr>
        <w:jc w:val="both"/>
        <w:rPr>
          <w:rFonts w:hint="default" w:ascii="Times New Roman" w:hAnsi="Times New Roman"/>
          <w:lang w:val="hr-HR"/>
        </w:rPr>
      </w:pPr>
      <w:r>
        <w:rPr>
          <w:rFonts w:ascii="Times New Roman" w:hAnsi="Times New Roman"/>
        </w:rPr>
        <w:t>Izvor 5.7 financirat će troškove plaća za zaposlene, materijalne rashode, rashode za usluge, financijske rashode i rashode za nabavu dugotrajne imovine</w:t>
      </w:r>
      <w:r>
        <w:rPr>
          <w:rFonts w:hint="default"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Sredstvima Decentralizacije  će se financirati rashodi za zaposlene</w:t>
      </w:r>
      <w:r>
        <w:rPr>
          <w:rFonts w:hint="default" w:ascii="Times New Roman" w:hAnsi="Times New Roman"/>
          <w:lang w:val="hr-HR"/>
        </w:rPr>
        <w:t xml:space="preserve"> u iznosu 8.000,00 </w:t>
      </w:r>
      <w:r>
        <w:rPr>
          <w:rFonts w:ascii="Times New Roman" w:hAnsi="Times New Roman"/>
          <w:color w:val="000000"/>
        </w:rPr>
        <w:t>€</w:t>
      </w:r>
    </w:p>
    <w:p w14:paraId="26D3D1C3">
      <w:pPr>
        <w:jc w:val="both"/>
        <w:rPr>
          <w:rFonts w:hint="default" w:ascii="Times New Roman" w:hAnsi="Times New Roman"/>
          <w:lang w:val="hr-HR"/>
        </w:rPr>
      </w:pPr>
    </w:p>
    <w:p w14:paraId="1DA01DEE">
      <w:pPr>
        <w:jc w:val="both"/>
        <w:rPr>
          <w:rFonts w:ascii="Times New Roman" w:hAnsi="Times New Roman"/>
        </w:rPr>
      </w:pPr>
    </w:p>
    <w:p w14:paraId="4964C0AC">
      <w:pPr>
        <w:jc w:val="both"/>
        <w:rPr>
          <w:rFonts w:ascii="Times New Roman" w:hAnsi="Times New Roman"/>
        </w:rPr>
      </w:pPr>
    </w:p>
    <w:p w14:paraId="759C833E">
      <w:pPr>
        <w:jc w:val="both"/>
        <w:rPr>
          <w:rFonts w:ascii="Times New Roman" w:hAnsi="Times New Roman"/>
        </w:rPr>
      </w:pPr>
    </w:p>
    <w:p w14:paraId="277B3A68">
      <w:pPr>
        <w:jc w:val="both"/>
        <w:rPr>
          <w:rFonts w:ascii="Times New Roman" w:hAnsi="Times New Roman"/>
          <w:color w:val="FF0000"/>
        </w:rPr>
      </w:pPr>
    </w:p>
    <w:p w14:paraId="29FBF428">
      <w:pPr>
        <w:rPr>
          <w:rFonts w:ascii="Times New Roman" w:hAnsi="Times New Roman"/>
        </w:rPr>
      </w:pPr>
    </w:p>
    <w:p w14:paraId="4B06F4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hint="default" w:ascii="Times New Roman" w:hAnsi="Times New Roman"/>
          <w:lang w:val="hr-HR"/>
        </w:rPr>
        <w:t>v.d.</w:t>
      </w:r>
      <w:r>
        <w:rPr>
          <w:rFonts w:ascii="Times New Roman" w:hAnsi="Times New Roman"/>
        </w:rPr>
        <w:t xml:space="preserve">  </w:t>
      </w:r>
      <w:r>
        <w:rPr>
          <w:rFonts w:hint="default" w:ascii="Times New Roman" w:hAnsi="Times New Roman"/>
          <w:lang w:val="hr-HR"/>
        </w:rPr>
        <w:t>r</w:t>
      </w:r>
      <w:r>
        <w:rPr>
          <w:rFonts w:ascii="Times New Roman" w:hAnsi="Times New Roman"/>
        </w:rPr>
        <w:t>avnateljica:</w:t>
      </w:r>
    </w:p>
    <w:p w14:paraId="3D4F44DA">
      <w:pPr>
        <w:jc w:val="left"/>
        <w:rPr>
          <w:rFonts w:ascii="Times New Roman" w:hAnsi="Times New Roman"/>
        </w:rPr>
      </w:pPr>
      <w:r>
        <w:rPr>
          <w:rFonts w:hint="default" w:ascii="Times New Roman" w:hAnsi="Times New Roman"/>
          <w:lang w:val="hr-HR"/>
        </w:rPr>
        <w:t>U Gospiću, 30.7.2024</w:t>
      </w:r>
      <w:r>
        <w:rPr>
          <w:rFonts w:ascii="Times New Roman" w:hAnsi="Times New Roman"/>
        </w:rPr>
        <w:t xml:space="preserve"> </w:t>
      </w:r>
    </w:p>
    <w:p w14:paraId="52AD5473">
      <w:pPr>
        <w:jc w:val="left"/>
        <w:rPr>
          <w:rFonts w:hint="default" w:ascii="Times New Roman" w:hAnsi="Times New Roman"/>
          <w:lang w:val="hr-HR"/>
        </w:rPr>
      </w:pPr>
      <w:r>
        <w:rPr>
          <w:rFonts w:hint="default" w:ascii="Times New Roman" w:hAnsi="Times New Roman"/>
          <w:lang w:val="hr-HR"/>
        </w:rPr>
        <w:t xml:space="preserve"> Izradila: voditeljica računovodstva</w:t>
      </w:r>
    </w:p>
    <w:p w14:paraId="24FC538C">
      <w:pPr>
        <w:jc w:val="center"/>
        <w:rPr>
          <w:rFonts w:ascii="Times New Roman" w:hAnsi="Times New Roman"/>
        </w:rPr>
      </w:pPr>
      <w:r>
        <w:rPr>
          <w:rFonts w:hint="default" w:ascii="Times New Roman" w:hAnsi="Times New Roman"/>
          <w:lang w:val="hr-HR"/>
        </w:rPr>
        <w:t>Ana Ratković</w:t>
      </w:r>
      <w:r>
        <w:rPr>
          <w:rFonts w:ascii="Times New Roman" w:hAnsi="Times New Roman"/>
        </w:rPr>
        <w:t xml:space="preserve">                                                                                                        Snježana Biškupović</w:t>
      </w:r>
    </w:p>
    <w:p w14:paraId="2D2F8113">
      <w:pPr>
        <w:jc w:val="center"/>
        <w:rPr>
          <w:rFonts w:ascii="Times New Roman" w:hAnsi="Times New Roman"/>
        </w:rPr>
      </w:pPr>
    </w:p>
    <w:p w14:paraId="480BF0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bookmarkStart w:id="1" w:name="_GoBack"/>
      <w:bookmarkEnd w:id="1"/>
      <w:r>
        <w:rPr>
          <w:rFonts w:ascii="Times New Roman" w:hAnsi="Times New Roman"/>
        </w:rPr>
        <w:t xml:space="preserve">                                                                                                           ________________________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04D4F"/>
    <w:multiLevelType w:val="multilevel"/>
    <w:tmpl w:val="4BC04D4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B1"/>
    <w:rsid w:val="000125F7"/>
    <w:rsid w:val="00126CC7"/>
    <w:rsid w:val="004B362E"/>
    <w:rsid w:val="006100D9"/>
    <w:rsid w:val="007416DF"/>
    <w:rsid w:val="00995CDB"/>
    <w:rsid w:val="00A34D64"/>
    <w:rsid w:val="00AD2908"/>
    <w:rsid w:val="00B523DF"/>
    <w:rsid w:val="00B7028A"/>
    <w:rsid w:val="00BD2BF4"/>
    <w:rsid w:val="00E10EAB"/>
    <w:rsid w:val="00E528A2"/>
    <w:rsid w:val="00F01863"/>
    <w:rsid w:val="00FA653F"/>
    <w:rsid w:val="00FB31B1"/>
    <w:rsid w:val="05D9552C"/>
    <w:rsid w:val="05E661B9"/>
    <w:rsid w:val="09BA3C43"/>
    <w:rsid w:val="11DB4000"/>
    <w:rsid w:val="14D27D25"/>
    <w:rsid w:val="287D5C2B"/>
    <w:rsid w:val="28AE124C"/>
    <w:rsid w:val="2E9A6ED5"/>
    <w:rsid w:val="4D22456E"/>
    <w:rsid w:val="4F1A2242"/>
    <w:rsid w:val="4F455868"/>
    <w:rsid w:val="54171294"/>
    <w:rsid w:val="6D387F53"/>
    <w:rsid w:val="714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DengXian" w:cs="Times New Roman"/>
      <w:kern w:val="2"/>
      <w:sz w:val="22"/>
      <w:szCs w:val="22"/>
      <w:lang w:val="hr-HR" w:eastAsia="hr-HR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</w:pPr>
    <w:rPr>
      <w:rFonts w:ascii="Times New Roman" w:hAnsi="Times New Roman" w:eastAsiaTheme="minorHAnsi"/>
      <w:kern w:val="0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GB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1358</Words>
  <Characters>7741</Characters>
  <Lines>64</Lines>
  <Paragraphs>18</Paragraphs>
  <TotalTime>31</TotalTime>
  <ScaleCrop>false</ScaleCrop>
  <LinksUpToDate>false</LinksUpToDate>
  <CharactersWithSpaces>9081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2023-11-10T06:49:00Z</dcterms:created>
  <dc:creator>Racunovodstvo</dc:creator>
  <cp:lastModifiedBy>Ana Ratković</cp:lastModifiedBy>
  <cp:lastPrinted>2023-11-10T06:50:00Z</cp:lastPrinted>
  <dcterms:modified xsi:type="dcterms:W3CDTF">2024-07-30T10:00:25Z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E0DC4A1AB81D40CDBCF5E4497D43EAA7_12</vt:lpwstr>
  </property>
</Properties>
</file>